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AA7F5" w14:textId="3B3972E4" w:rsidR="00885168" w:rsidRDefault="00885168" w:rsidP="00051CD8">
      <w:pPr>
        <w:spacing w:line="252" w:lineRule="atLeast"/>
        <w:jc w:val="center"/>
        <w:rPr>
          <w:b/>
          <w:sz w:val="24"/>
          <w:szCs w:val="24"/>
          <w:lang w:val="en-TT"/>
        </w:rPr>
      </w:pPr>
      <w:r w:rsidRPr="00885168">
        <w:rPr>
          <w:b/>
          <w:sz w:val="24"/>
          <w:szCs w:val="24"/>
          <w:lang w:val="en-TT"/>
        </w:rPr>
        <w:t xml:space="preserve">UTT LIBRARIES </w:t>
      </w:r>
      <w:r w:rsidR="00146F19" w:rsidRPr="00E97E07">
        <w:rPr>
          <w:b/>
          <w:color w:val="538135" w:themeColor="accent6" w:themeShade="BF"/>
          <w:sz w:val="24"/>
          <w:szCs w:val="24"/>
          <w:highlight w:val="lightGray"/>
          <w:u w:val="single"/>
          <w:lang w:val="en-TT"/>
        </w:rPr>
        <w:t>UNDERGRADUATE</w:t>
      </w:r>
      <w:r w:rsidR="00146F19">
        <w:rPr>
          <w:b/>
          <w:sz w:val="24"/>
          <w:szCs w:val="24"/>
          <w:lang w:val="en-TT"/>
        </w:rPr>
        <w:t xml:space="preserve"> </w:t>
      </w:r>
      <w:r w:rsidRPr="00885168">
        <w:rPr>
          <w:b/>
          <w:sz w:val="24"/>
          <w:szCs w:val="24"/>
          <w:lang w:val="en-TT"/>
        </w:rPr>
        <w:t>STUDENT LOAN POLICIES</w:t>
      </w:r>
    </w:p>
    <w:p w14:paraId="25F962C1" w14:textId="77777777" w:rsidR="0096280A" w:rsidRDefault="0096280A" w:rsidP="00051CD8">
      <w:pPr>
        <w:spacing w:line="252" w:lineRule="atLeast"/>
        <w:jc w:val="center"/>
        <w:rPr>
          <w:color w:val="1F497D"/>
          <w:lang w:val="en-TT"/>
        </w:rPr>
      </w:pPr>
    </w:p>
    <w:tbl>
      <w:tblPr>
        <w:tblStyle w:val="GridTable5Dark-Accent6"/>
        <w:tblpPr w:leftFromText="180" w:rightFromText="180" w:vertAnchor="text"/>
        <w:tblW w:w="12145" w:type="dxa"/>
        <w:tblLook w:val="04A0" w:firstRow="1" w:lastRow="0" w:firstColumn="1" w:lastColumn="0" w:noHBand="0" w:noVBand="1"/>
      </w:tblPr>
      <w:tblGrid>
        <w:gridCol w:w="2155"/>
        <w:gridCol w:w="2340"/>
        <w:gridCol w:w="2160"/>
        <w:gridCol w:w="2430"/>
        <w:gridCol w:w="3060"/>
      </w:tblGrid>
      <w:tr w:rsidR="00146F19" w:rsidRPr="00A77990" w14:paraId="2675EB38" w14:textId="77777777" w:rsidTr="000A2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right w:val="single" w:sz="4" w:space="0" w:color="FFFFFF" w:themeColor="background1"/>
            </w:tcBorders>
            <w:shd w:val="clear" w:color="auto" w:fill="A8D08D" w:themeFill="accent6" w:themeFillTint="99"/>
            <w:hideMark/>
          </w:tcPr>
          <w:p w14:paraId="3C0A388C" w14:textId="77777777" w:rsidR="00146F19" w:rsidRPr="004A0655" w:rsidRDefault="00146F19">
            <w:pPr>
              <w:jc w:val="center"/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ITEM</w:t>
            </w:r>
          </w:p>
          <w:p w14:paraId="6F2824D4" w14:textId="77777777" w:rsidR="00146F19" w:rsidRPr="004A0655" w:rsidRDefault="00146F19">
            <w:pPr>
              <w:jc w:val="center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 xml:space="preserve">CATEGORY </w:t>
            </w:r>
          </w:p>
        </w:tc>
        <w:tc>
          <w:tcPr>
            <w:tcW w:w="2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8D08D" w:themeFill="accent6" w:themeFillTint="99"/>
            <w:hideMark/>
          </w:tcPr>
          <w:p w14:paraId="4620EDC0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 xml:space="preserve">LOAN </w:t>
            </w:r>
          </w:p>
          <w:p w14:paraId="784DC5D9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PERIOD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8D08D" w:themeFill="accent6" w:themeFillTint="99"/>
            <w:hideMark/>
          </w:tcPr>
          <w:p w14:paraId="5AAC13A3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FINES</w:t>
            </w:r>
          </w:p>
          <w:p w14:paraId="167A2D28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OR</w:t>
            </w:r>
          </w:p>
          <w:p w14:paraId="6823224F" w14:textId="4469674C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OVERDUES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8D08D" w:themeFill="accent6" w:themeFillTint="99"/>
            <w:hideMark/>
          </w:tcPr>
          <w:p w14:paraId="26E8152E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RENEWALS</w:t>
            </w:r>
          </w:p>
          <w:p w14:paraId="1029E023" w14:textId="24CC9C72" w:rsidR="00146F19" w:rsidRDefault="00146F19" w:rsidP="00A7799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</w:rPr>
            </w:pPr>
            <w:r w:rsidRPr="00051CD8">
              <w:rPr>
                <w:rFonts w:cstheme="minorHAnsi"/>
                <w:b w:val="0"/>
                <w:color w:val="auto"/>
                <w:sz w:val="18"/>
              </w:rPr>
              <w:t xml:space="preserve">Can be done via telephone, email or on </w:t>
            </w:r>
            <w:r w:rsidRPr="00051CD8">
              <w:rPr>
                <w:rFonts w:cstheme="minorHAnsi"/>
                <w:b w:val="0"/>
                <w:i/>
                <w:iCs/>
                <w:color w:val="auto"/>
                <w:sz w:val="18"/>
              </w:rPr>
              <w:t xml:space="preserve">My UTT Library Account </w:t>
            </w:r>
            <w:r w:rsidRPr="00051CD8">
              <w:rPr>
                <w:rFonts w:cstheme="minorHAnsi"/>
                <w:b w:val="0"/>
                <w:iCs/>
                <w:color w:val="auto"/>
                <w:sz w:val="18"/>
              </w:rPr>
              <w:t>[</w:t>
            </w:r>
            <w:r w:rsidRPr="00051CD8">
              <w:rPr>
                <w:rFonts w:cstheme="minorHAnsi"/>
                <w:b w:val="0"/>
                <w:color w:val="auto"/>
                <w:sz w:val="18"/>
              </w:rPr>
              <w:t>by the user]</w:t>
            </w:r>
          </w:p>
          <w:p w14:paraId="30814F71" w14:textId="4385D2FB" w:rsidR="00146F19" w:rsidRPr="004A0655" w:rsidRDefault="00146F19" w:rsidP="00A77990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3060" w:type="dxa"/>
            <w:tcBorders>
              <w:left w:val="single" w:sz="4" w:space="0" w:color="FFFFFF" w:themeColor="background1"/>
            </w:tcBorders>
            <w:shd w:val="clear" w:color="auto" w:fill="A8D08D" w:themeFill="accent6" w:themeFillTint="99"/>
            <w:hideMark/>
          </w:tcPr>
          <w:p w14:paraId="6BD171B2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ITEM</w:t>
            </w:r>
          </w:p>
          <w:p w14:paraId="5D03BD16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LIMIT</w:t>
            </w:r>
          </w:p>
          <w:p w14:paraId="7379E5E8" w14:textId="77777777" w:rsidR="00146F19" w:rsidRPr="004A0655" w:rsidRDefault="00146F1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ALLOWED</w:t>
            </w:r>
          </w:p>
        </w:tc>
      </w:tr>
      <w:tr w:rsidR="00146F19" w:rsidRPr="00A77990" w14:paraId="4D248A6C" w14:textId="77777777" w:rsidTr="000A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6B93C2CC" w14:textId="77777777" w:rsidR="00146F19" w:rsidRDefault="00146F19">
            <w:pPr>
              <w:rPr>
                <w:rFonts w:cstheme="minorHAnsi"/>
              </w:rPr>
            </w:pPr>
            <w:r w:rsidRPr="00146F19">
              <w:rPr>
                <w:rFonts w:cstheme="minorHAnsi"/>
                <w:color w:val="auto"/>
              </w:rPr>
              <w:t>LENDING (LND)</w:t>
            </w:r>
            <w:r w:rsidRPr="00146F19">
              <w:rPr>
                <w:rFonts w:cstheme="minorHAnsi"/>
                <w:b w:val="0"/>
                <w:bCs w:val="0"/>
                <w:color w:val="auto"/>
              </w:rPr>
              <w:t xml:space="preserve"> </w:t>
            </w:r>
          </w:p>
          <w:p w14:paraId="14CD9997" w14:textId="7F6A54AA" w:rsidR="00146F19" w:rsidRPr="00146F19" w:rsidRDefault="00146F19">
            <w:pPr>
              <w:rPr>
                <w:rFonts w:cstheme="minorHAnsi"/>
                <w:b w:val="0"/>
                <w:bCs w:val="0"/>
                <w:color w:val="auto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</w:p>
        </w:tc>
        <w:tc>
          <w:tcPr>
            <w:tcW w:w="2340" w:type="dxa"/>
            <w:hideMark/>
          </w:tcPr>
          <w:p w14:paraId="7C2DCF05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3 weeks (21 Days)</w:t>
            </w:r>
          </w:p>
        </w:tc>
        <w:tc>
          <w:tcPr>
            <w:tcW w:w="2160" w:type="dxa"/>
            <w:hideMark/>
          </w:tcPr>
          <w:p w14:paraId="046BFBCA" w14:textId="4D8F9B98" w:rsidR="00146F19" w:rsidRPr="00C10022" w:rsidRDefault="00146F19" w:rsidP="00C8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$1.00 per day</w:t>
            </w:r>
          </w:p>
        </w:tc>
        <w:tc>
          <w:tcPr>
            <w:tcW w:w="2430" w:type="dxa"/>
            <w:hideMark/>
          </w:tcPr>
          <w:p w14:paraId="3DA7295C" w14:textId="52CCFACF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Pr="00C10022">
              <w:rPr>
                <w:rFonts w:cstheme="minorHAnsi"/>
                <w:sz w:val="20"/>
                <w:szCs w:val="20"/>
              </w:rPr>
              <w:t xml:space="preserve"> be renewed twice</w:t>
            </w:r>
          </w:p>
        </w:tc>
        <w:tc>
          <w:tcPr>
            <w:tcW w:w="3060" w:type="dxa"/>
            <w:vMerge w:val="restart"/>
            <w:hideMark/>
          </w:tcPr>
          <w:p w14:paraId="03394476" w14:textId="4CB70E0D" w:rsidR="000A23CD" w:rsidRPr="001C6099" w:rsidRDefault="000A23CD" w:rsidP="000A23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A maximum of 6 items which may include no more than:</w:t>
            </w:r>
          </w:p>
          <w:p w14:paraId="4704063C" w14:textId="76647078" w:rsidR="000A23CD" w:rsidRPr="001C6099" w:rsidRDefault="000A23CD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6 LND</w:t>
            </w:r>
          </w:p>
          <w:p w14:paraId="006FFB74" w14:textId="77777777" w:rsidR="000A23CD" w:rsidRPr="001C6099" w:rsidRDefault="000A23CD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2 SL</w:t>
            </w:r>
          </w:p>
          <w:p w14:paraId="646C497F" w14:textId="77777777" w:rsidR="000A23CD" w:rsidRPr="001C6099" w:rsidRDefault="000A23CD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1 RES</w:t>
            </w:r>
          </w:p>
          <w:p w14:paraId="50EA7202" w14:textId="11682BFD" w:rsidR="00051CD8" w:rsidRPr="000A23CD" w:rsidRDefault="000A23CD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1 Serial</w:t>
            </w:r>
          </w:p>
        </w:tc>
      </w:tr>
      <w:tr w:rsidR="00146F19" w:rsidRPr="00A77990" w14:paraId="4186AC86" w14:textId="77777777" w:rsidTr="000A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171E1916" w14:textId="77777777" w:rsidR="00146F19" w:rsidRDefault="00146F19">
            <w:pPr>
              <w:rPr>
                <w:rFonts w:cstheme="minorHAnsi"/>
                <w:b w:val="0"/>
                <w:bCs w:val="0"/>
              </w:rPr>
            </w:pPr>
            <w:r w:rsidRPr="00146F19">
              <w:rPr>
                <w:rFonts w:cstheme="minorHAnsi"/>
                <w:color w:val="auto"/>
              </w:rPr>
              <w:t xml:space="preserve">SHORT LOAN (SL)  </w:t>
            </w:r>
          </w:p>
          <w:p w14:paraId="4FAB6C31" w14:textId="78B523E6" w:rsidR="00146F19" w:rsidRPr="00146F19" w:rsidRDefault="00146F19">
            <w:pPr>
              <w:rPr>
                <w:rFonts w:cstheme="minorHAnsi"/>
                <w:color w:val="auto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</w:p>
        </w:tc>
        <w:tc>
          <w:tcPr>
            <w:tcW w:w="2340" w:type="dxa"/>
            <w:hideMark/>
          </w:tcPr>
          <w:p w14:paraId="248496AE" w14:textId="77777777" w:rsidR="00146F19" w:rsidRPr="00C10022" w:rsidRDefault="0014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1 week (7 Days)</w:t>
            </w:r>
          </w:p>
        </w:tc>
        <w:tc>
          <w:tcPr>
            <w:tcW w:w="2160" w:type="dxa"/>
            <w:hideMark/>
          </w:tcPr>
          <w:p w14:paraId="0D954930" w14:textId="3AE1ECDA" w:rsidR="00146F19" w:rsidRPr="00C10022" w:rsidRDefault="00146F19" w:rsidP="00C8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$1.00 per day</w:t>
            </w:r>
          </w:p>
          <w:p w14:paraId="33255DDA" w14:textId="77777777" w:rsidR="00146F19" w:rsidRPr="00C10022" w:rsidRDefault="00146F19" w:rsidP="00C8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hideMark/>
          </w:tcPr>
          <w:p w14:paraId="3B8E3C80" w14:textId="2413AA9A" w:rsidR="00146F19" w:rsidRPr="00C10022" w:rsidRDefault="0014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Pr="00C10022">
              <w:rPr>
                <w:rFonts w:cstheme="minorHAnsi"/>
                <w:sz w:val="20"/>
                <w:szCs w:val="20"/>
              </w:rPr>
              <w:t xml:space="preserve"> be renewed once</w:t>
            </w:r>
          </w:p>
        </w:tc>
        <w:tc>
          <w:tcPr>
            <w:tcW w:w="3060" w:type="dxa"/>
            <w:vMerge/>
          </w:tcPr>
          <w:p w14:paraId="5AB3DF34" w14:textId="77777777" w:rsidR="00146F19" w:rsidRPr="00C10022" w:rsidRDefault="0014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46F19" w:rsidRPr="00A77990" w14:paraId="5C29DFE6" w14:textId="77777777" w:rsidTr="000A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264F6C92" w14:textId="77777777" w:rsidR="00146F19" w:rsidRDefault="00146F19">
            <w:pPr>
              <w:rPr>
                <w:rFonts w:cstheme="minorHAnsi"/>
                <w:b w:val="0"/>
                <w:bCs w:val="0"/>
              </w:rPr>
            </w:pPr>
            <w:r w:rsidRPr="00146F19">
              <w:rPr>
                <w:rFonts w:cstheme="minorHAnsi"/>
                <w:color w:val="auto"/>
              </w:rPr>
              <w:t>RESERVE (RES)</w:t>
            </w:r>
          </w:p>
          <w:p w14:paraId="66957A54" w14:textId="67D39AAD" w:rsidR="00146F19" w:rsidRPr="00146F19" w:rsidRDefault="00146F19">
            <w:pPr>
              <w:rPr>
                <w:rFonts w:cstheme="minorHAnsi"/>
                <w:color w:val="auto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  <w:r w:rsidRPr="00051CD8">
              <w:rPr>
                <w:rFonts w:cstheme="minorHAnsi"/>
                <w:color w:val="auto"/>
                <w:sz w:val="24"/>
              </w:rPr>
              <w:t xml:space="preserve">  </w:t>
            </w:r>
          </w:p>
        </w:tc>
        <w:tc>
          <w:tcPr>
            <w:tcW w:w="2340" w:type="dxa"/>
            <w:hideMark/>
          </w:tcPr>
          <w:p w14:paraId="270DA73B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 xml:space="preserve">Overnight/Weekend </w:t>
            </w:r>
          </w:p>
        </w:tc>
        <w:tc>
          <w:tcPr>
            <w:tcW w:w="2160" w:type="dxa"/>
            <w:hideMark/>
          </w:tcPr>
          <w:p w14:paraId="51D552FB" w14:textId="2402B905" w:rsidR="00146F19" w:rsidRPr="00C10022" w:rsidRDefault="00146F19" w:rsidP="00C8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$1.00 per HOUR</w:t>
            </w:r>
          </w:p>
        </w:tc>
        <w:tc>
          <w:tcPr>
            <w:tcW w:w="2430" w:type="dxa"/>
            <w:hideMark/>
          </w:tcPr>
          <w:p w14:paraId="7FDD4B22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Not renewable</w:t>
            </w:r>
          </w:p>
        </w:tc>
        <w:tc>
          <w:tcPr>
            <w:tcW w:w="3060" w:type="dxa"/>
            <w:vMerge/>
          </w:tcPr>
          <w:p w14:paraId="67986364" w14:textId="288FAA01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146F19" w:rsidRPr="00A77990" w14:paraId="157D25C9" w14:textId="77777777" w:rsidTr="000A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4D7F5BF6" w14:textId="77777777" w:rsidR="00146F19" w:rsidRPr="00146F19" w:rsidRDefault="00146F19" w:rsidP="003E70A1">
            <w:pPr>
              <w:rPr>
                <w:rFonts w:cstheme="minorHAnsi"/>
                <w:color w:val="auto"/>
              </w:rPr>
            </w:pPr>
            <w:r w:rsidRPr="00146F19">
              <w:rPr>
                <w:rFonts w:cstheme="minorHAnsi"/>
                <w:color w:val="auto"/>
              </w:rPr>
              <w:t>SERIALS</w:t>
            </w:r>
          </w:p>
        </w:tc>
        <w:tc>
          <w:tcPr>
            <w:tcW w:w="2340" w:type="dxa"/>
            <w:hideMark/>
          </w:tcPr>
          <w:p w14:paraId="223F2822" w14:textId="77777777" w:rsidR="00146F19" w:rsidRPr="00C10022" w:rsidRDefault="00146F19" w:rsidP="003E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3 Days</w:t>
            </w:r>
          </w:p>
        </w:tc>
        <w:tc>
          <w:tcPr>
            <w:tcW w:w="2160" w:type="dxa"/>
            <w:hideMark/>
          </w:tcPr>
          <w:p w14:paraId="6BF36E0D" w14:textId="4320393B" w:rsidR="00146F19" w:rsidRPr="00C10022" w:rsidRDefault="00146F19" w:rsidP="003E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$1.00 per day</w:t>
            </w:r>
          </w:p>
        </w:tc>
        <w:tc>
          <w:tcPr>
            <w:tcW w:w="2430" w:type="dxa"/>
            <w:hideMark/>
          </w:tcPr>
          <w:p w14:paraId="74D1D06C" w14:textId="77777777" w:rsidR="00146F19" w:rsidRPr="006605A2" w:rsidRDefault="00146F19" w:rsidP="003E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1C6099">
              <w:rPr>
                <w:rFonts w:cstheme="minorHAnsi"/>
                <w:color w:val="000000"/>
                <w:sz w:val="20"/>
                <w:szCs w:val="20"/>
              </w:rPr>
              <w:t>Not renewable</w:t>
            </w:r>
          </w:p>
        </w:tc>
        <w:tc>
          <w:tcPr>
            <w:tcW w:w="3060" w:type="dxa"/>
            <w:vMerge/>
          </w:tcPr>
          <w:p w14:paraId="3035A80F" w14:textId="2A79B4B8" w:rsidR="00146F19" w:rsidRPr="006605A2" w:rsidRDefault="00146F19" w:rsidP="003E70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  <w:tr w:rsidR="00146F19" w:rsidRPr="00A77990" w14:paraId="35348AD4" w14:textId="77777777" w:rsidTr="000A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39C2AF0E" w14:textId="77777777" w:rsidR="00146F19" w:rsidRPr="004A0655" w:rsidRDefault="00146F19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2340" w:type="dxa"/>
            <w:hideMark/>
          </w:tcPr>
          <w:p w14:paraId="4D174C97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11E20FF4" w14:textId="77777777" w:rsidR="00146F19" w:rsidRPr="00C10022" w:rsidRDefault="00146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288AC7FA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              -</w:t>
            </w:r>
          </w:p>
        </w:tc>
        <w:tc>
          <w:tcPr>
            <w:tcW w:w="3060" w:type="dxa"/>
            <w:hideMark/>
          </w:tcPr>
          <w:p w14:paraId="6F268E78" w14:textId="77777777" w:rsidR="00146F19" w:rsidRPr="00C10022" w:rsidRDefault="00146F19" w:rsidP="00A7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146F19" w:rsidRPr="00A77990" w14:paraId="33B5C59A" w14:textId="77777777" w:rsidTr="000A23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3BBEBCF5" w14:textId="77777777" w:rsidR="00146F19" w:rsidRPr="004A0655" w:rsidRDefault="00146F19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>*RESERVE</w:t>
            </w:r>
          </w:p>
        </w:tc>
        <w:tc>
          <w:tcPr>
            <w:tcW w:w="2340" w:type="dxa"/>
            <w:hideMark/>
          </w:tcPr>
          <w:p w14:paraId="57132582" w14:textId="77777777" w:rsidR="00146F19" w:rsidRPr="00C10022" w:rsidRDefault="0014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1492CD56" w14:textId="77777777" w:rsidR="00146F19" w:rsidRPr="00C10022" w:rsidRDefault="00146F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5EDC1F4D" w14:textId="77777777" w:rsidR="00146F19" w:rsidRPr="00C10022" w:rsidRDefault="00146F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              -</w:t>
            </w:r>
          </w:p>
        </w:tc>
        <w:tc>
          <w:tcPr>
            <w:tcW w:w="3060" w:type="dxa"/>
            <w:hideMark/>
          </w:tcPr>
          <w:p w14:paraId="3DA9BC9E" w14:textId="77777777" w:rsidR="00146F19" w:rsidRPr="00C10022" w:rsidRDefault="00146F19" w:rsidP="00A779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146F19" w:rsidRPr="00A77990" w14:paraId="5EC9B695" w14:textId="77777777" w:rsidTr="000A23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shd w:val="clear" w:color="auto" w:fill="A8D08D" w:themeFill="accent6" w:themeFillTint="99"/>
            <w:hideMark/>
          </w:tcPr>
          <w:p w14:paraId="5F6A745E" w14:textId="77777777" w:rsidR="00146F19" w:rsidRPr="004A0655" w:rsidRDefault="00146F19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 xml:space="preserve">CLOSED RESERVE </w:t>
            </w:r>
          </w:p>
          <w:p w14:paraId="2C25DC6C" w14:textId="39BABC85" w:rsidR="00146F19" w:rsidRPr="00051CD8" w:rsidRDefault="00146F19">
            <w:pPr>
              <w:rPr>
                <w:rFonts w:cstheme="minorHAnsi"/>
                <w:bCs w:val="0"/>
                <w:color w:val="000000" w:themeColor="text1"/>
                <w:sz w:val="18"/>
                <w:szCs w:val="16"/>
              </w:rPr>
            </w:pPr>
            <w:r w:rsidRPr="00051CD8">
              <w:rPr>
                <w:rFonts w:cstheme="minorHAnsi"/>
                <w:b w:val="0"/>
                <w:color w:val="000000" w:themeColor="text1"/>
                <w:sz w:val="18"/>
                <w:szCs w:val="16"/>
              </w:rPr>
              <w:t xml:space="preserve">Items reserved for a period of time by a lecturer for a particular course </w:t>
            </w:r>
          </w:p>
          <w:p w14:paraId="4BDF15A7" w14:textId="77777777" w:rsidR="00146F19" w:rsidRDefault="00146F19">
            <w:pPr>
              <w:rPr>
                <w:rFonts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11FF28AC" w14:textId="016F769B" w:rsidR="00146F19" w:rsidRPr="004A0655" w:rsidRDefault="00146F19">
            <w:pPr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2340" w:type="dxa"/>
            <w:hideMark/>
          </w:tcPr>
          <w:p w14:paraId="078A3158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5B93BF81" w14:textId="77777777" w:rsidR="00146F19" w:rsidRPr="00C10022" w:rsidRDefault="00146F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4E269D17" w14:textId="77777777" w:rsidR="00146F19" w:rsidRPr="00C10022" w:rsidRDefault="00146F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              -</w:t>
            </w:r>
          </w:p>
        </w:tc>
        <w:tc>
          <w:tcPr>
            <w:tcW w:w="3060" w:type="dxa"/>
            <w:hideMark/>
          </w:tcPr>
          <w:p w14:paraId="3A656468" w14:textId="77777777" w:rsidR="00146F19" w:rsidRPr="00C10022" w:rsidRDefault="00146F19" w:rsidP="00A779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1A11A2AB" w14:textId="77777777" w:rsidR="00146F19" w:rsidRDefault="000A6264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  <w:r>
        <w:rPr>
          <w:rFonts w:cstheme="minorHAnsi"/>
          <w:color w:val="1F497D"/>
          <w:lang w:val="en-TT"/>
        </w:rPr>
        <w:br/>
      </w:r>
    </w:p>
    <w:p w14:paraId="04AB830C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1FCE08D8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3B15644E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6332E958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39B6E5A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19F4D80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5EB7C90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35AF8EFB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E12B85B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44300F5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46EA42FC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6079EB5B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7D2EED07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477DDAE4" w14:textId="77777777" w:rsidR="00146F19" w:rsidRDefault="00146F19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29D4EA9E" w14:textId="77777777" w:rsidR="00051CD8" w:rsidRDefault="00051CD8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  <w:bookmarkStart w:id="0" w:name="_GoBack"/>
      <w:bookmarkEnd w:id="0"/>
    </w:p>
    <w:p w14:paraId="7E170B96" w14:textId="77777777" w:rsidR="00051CD8" w:rsidRDefault="00051CD8" w:rsidP="00146F19">
      <w:pPr>
        <w:spacing w:line="252" w:lineRule="atLeast"/>
        <w:jc w:val="center"/>
        <w:rPr>
          <w:b/>
          <w:sz w:val="24"/>
          <w:szCs w:val="24"/>
          <w:lang w:val="en-TT"/>
        </w:rPr>
      </w:pPr>
    </w:p>
    <w:p w14:paraId="43516ADF" w14:textId="6B4E5C5A" w:rsidR="000A6264" w:rsidRDefault="00146F19" w:rsidP="00051CD8">
      <w:pPr>
        <w:spacing w:line="252" w:lineRule="atLeast"/>
        <w:jc w:val="center"/>
        <w:rPr>
          <w:b/>
          <w:sz w:val="24"/>
          <w:szCs w:val="24"/>
          <w:lang w:val="en-TT"/>
        </w:rPr>
      </w:pPr>
      <w:r w:rsidRPr="00885168">
        <w:rPr>
          <w:b/>
          <w:sz w:val="24"/>
          <w:szCs w:val="24"/>
          <w:lang w:val="en-TT"/>
        </w:rPr>
        <w:t xml:space="preserve">UTT LIBRARIES </w:t>
      </w:r>
      <w:r w:rsidRPr="00E97E07">
        <w:rPr>
          <w:b/>
          <w:color w:val="4472C4" w:themeColor="accent1"/>
          <w:sz w:val="24"/>
          <w:szCs w:val="24"/>
          <w:highlight w:val="lightGray"/>
          <w:u w:val="single"/>
          <w:lang w:val="en-TT"/>
        </w:rPr>
        <w:t>POSTGRADUATE</w:t>
      </w:r>
      <w:r w:rsidRPr="00146F19">
        <w:rPr>
          <w:b/>
          <w:color w:val="4472C4" w:themeColor="accent1"/>
          <w:sz w:val="24"/>
          <w:szCs w:val="24"/>
          <w:lang w:val="en-TT"/>
        </w:rPr>
        <w:t xml:space="preserve"> </w:t>
      </w:r>
      <w:r w:rsidRPr="00885168">
        <w:rPr>
          <w:b/>
          <w:sz w:val="24"/>
          <w:szCs w:val="24"/>
          <w:lang w:val="en-TT"/>
        </w:rPr>
        <w:t>STUDENT LOAN POLICIES</w:t>
      </w:r>
    </w:p>
    <w:p w14:paraId="3839EB85" w14:textId="77777777" w:rsidR="0096280A" w:rsidRPr="00A77990" w:rsidRDefault="0096280A" w:rsidP="00051CD8">
      <w:pPr>
        <w:spacing w:line="252" w:lineRule="atLeast"/>
        <w:jc w:val="center"/>
        <w:rPr>
          <w:rFonts w:cstheme="minorHAnsi"/>
          <w:color w:val="1F497D"/>
          <w:lang w:val="en-TT"/>
        </w:rPr>
      </w:pPr>
    </w:p>
    <w:tbl>
      <w:tblPr>
        <w:tblStyle w:val="GridTable5Dark-Accent5"/>
        <w:tblpPr w:leftFromText="180" w:rightFromText="180" w:vertAnchor="text"/>
        <w:tblW w:w="12145" w:type="dxa"/>
        <w:tblLook w:val="04A0" w:firstRow="1" w:lastRow="0" w:firstColumn="1" w:lastColumn="0" w:noHBand="0" w:noVBand="1"/>
      </w:tblPr>
      <w:tblGrid>
        <w:gridCol w:w="2155"/>
        <w:gridCol w:w="2340"/>
        <w:gridCol w:w="2160"/>
        <w:gridCol w:w="2430"/>
        <w:gridCol w:w="3060"/>
      </w:tblGrid>
      <w:tr w:rsidR="00363F26" w:rsidRPr="004A0655" w14:paraId="1B760690" w14:textId="77777777" w:rsidTr="00363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tcBorders>
              <w:right w:val="single" w:sz="4" w:space="0" w:color="FFFFFF" w:themeColor="background1"/>
            </w:tcBorders>
            <w:hideMark/>
          </w:tcPr>
          <w:p w14:paraId="383B2EAC" w14:textId="77777777" w:rsidR="00363F26" w:rsidRPr="004A0655" w:rsidRDefault="00363F26" w:rsidP="00363F26">
            <w:pPr>
              <w:jc w:val="center"/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ITEM</w:t>
            </w:r>
          </w:p>
          <w:p w14:paraId="65A70657" w14:textId="517A3EB8" w:rsidR="00363F26" w:rsidRPr="004A0655" w:rsidRDefault="00363F26" w:rsidP="00363F26">
            <w:pPr>
              <w:jc w:val="center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 xml:space="preserve">CATEGORY </w:t>
            </w:r>
          </w:p>
        </w:tc>
        <w:tc>
          <w:tcPr>
            <w:tcW w:w="234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6E64F7B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 xml:space="preserve">LOAN </w:t>
            </w:r>
          </w:p>
          <w:p w14:paraId="58FC4A8D" w14:textId="7C841359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PERIOD</w:t>
            </w: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4C9B6043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FINES</w:t>
            </w:r>
          </w:p>
          <w:p w14:paraId="7FC8BF88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OR</w:t>
            </w:r>
          </w:p>
          <w:p w14:paraId="6CB09857" w14:textId="5368B266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OVERDUES</w:t>
            </w:r>
          </w:p>
        </w:tc>
        <w:tc>
          <w:tcPr>
            <w:tcW w:w="243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7290E5C4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RENEWALS</w:t>
            </w:r>
          </w:p>
          <w:p w14:paraId="3BCB93ED" w14:textId="77777777" w:rsidR="00363F26" w:rsidRDefault="00363F26" w:rsidP="00363F2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16"/>
              </w:rPr>
            </w:pPr>
            <w:r w:rsidRPr="00051CD8">
              <w:rPr>
                <w:rFonts w:cstheme="minorHAnsi"/>
                <w:b w:val="0"/>
                <w:color w:val="auto"/>
                <w:sz w:val="18"/>
              </w:rPr>
              <w:t xml:space="preserve">Can be done via telephone, email or on </w:t>
            </w:r>
            <w:r w:rsidRPr="00051CD8">
              <w:rPr>
                <w:rFonts w:cstheme="minorHAnsi"/>
                <w:b w:val="0"/>
                <w:i/>
                <w:iCs/>
                <w:color w:val="auto"/>
                <w:sz w:val="18"/>
              </w:rPr>
              <w:t xml:space="preserve">My UTT Library Account </w:t>
            </w:r>
            <w:r w:rsidRPr="00051CD8">
              <w:rPr>
                <w:rFonts w:cstheme="minorHAnsi"/>
                <w:b w:val="0"/>
                <w:iCs/>
                <w:color w:val="auto"/>
                <w:sz w:val="18"/>
              </w:rPr>
              <w:t>[</w:t>
            </w:r>
            <w:r w:rsidRPr="00051CD8">
              <w:rPr>
                <w:rFonts w:cstheme="minorHAnsi"/>
                <w:b w:val="0"/>
                <w:color w:val="auto"/>
                <w:sz w:val="18"/>
              </w:rPr>
              <w:t>by the user]</w:t>
            </w:r>
          </w:p>
          <w:p w14:paraId="689E2617" w14:textId="77777777" w:rsidR="00363F26" w:rsidRPr="004A0655" w:rsidRDefault="00363F26" w:rsidP="00363F26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000000" w:themeColor="text1"/>
              </w:rPr>
            </w:pPr>
          </w:p>
        </w:tc>
        <w:tc>
          <w:tcPr>
            <w:tcW w:w="3060" w:type="dxa"/>
            <w:tcBorders>
              <w:left w:val="single" w:sz="4" w:space="0" w:color="FFFFFF" w:themeColor="background1"/>
            </w:tcBorders>
            <w:hideMark/>
          </w:tcPr>
          <w:p w14:paraId="16D0E723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ITEM</w:t>
            </w:r>
          </w:p>
          <w:p w14:paraId="673FDAF1" w14:textId="77777777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LIMIT</w:t>
            </w:r>
          </w:p>
          <w:p w14:paraId="479ADF51" w14:textId="17BF365B" w:rsidR="00363F26" w:rsidRPr="004A0655" w:rsidRDefault="00363F26" w:rsidP="00363F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4A0655">
              <w:rPr>
                <w:rFonts w:cstheme="minorHAnsi"/>
                <w:bCs w:val="0"/>
                <w:color w:val="000000" w:themeColor="text1"/>
              </w:rPr>
              <w:t>ALLOWED</w:t>
            </w:r>
          </w:p>
        </w:tc>
      </w:tr>
      <w:tr w:rsidR="00051CD8" w:rsidRPr="00C10022" w14:paraId="141393AD" w14:textId="77777777" w:rsidTr="00051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68C0BC8" w14:textId="77777777" w:rsidR="00051CD8" w:rsidRDefault="00051CD8" w:rsidP="00051CD8">
            <w:pPr>
              <w:rPr>
                <w:rFonts w:cstheme="minorHAnsi"/>
              </w:rPr>
            </w:pPr>
            <w:r w:rsidRPr="00146F19">
              <w:rPr>
                <w:rFonts w:cstheme="minorHAnsi"/>
                <w:color w:val="auto"/>
              </w:rPr>
              <w:t>LENDING (LND)</w:t>
            </w:r>
            <w:r w:rsidRPr="00146F19">
              <w:rPr>
                <w:rFonts w:cstheme="minorHAnsi"/>
                <w:b w:val="0"/>
                <w:bCs w:val="0"/>
                <w:color w:val="auto"/>
              </w:rPr>
              <w:t xml:space="preserve"> </w:t>
            </w:r>
          </w:p>
          <w:p w14:paraId="198557D5" w14:textId="15ACC49C" w:rsidR="00051CD8" w:rsidRPr="004A0655" w:rsidRDefault="00051CD8" w:rsidP="00051CD8">
            <w:pPr>
              <w:rPr>
                <w:rFonts w:cstheme="minorHAnsi"/>
                <w:color w:val="0070C0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</w:p>
        </w:tc>
        <w:tc>
          <w:tcPr>
            <w:tcW w:w="2340" w:type="dxa"/>
            <w:hideMark/>
          </w:tcPr>
          <w:p w14:paraId="7F8F4389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6 weeks</w:t>
            </w:r>
          </w:p>
        </w:tc>
        <w:tc>
          <w:tcPr>
            <w:tcW w:w="2160" w:type="dxa"/>
            <w:hideMark/>
          </w:tcPr>
          <w:p w14:paraId="361ED755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$1.00 per day</w:t>
            </w:r>
          </w:p>
        </w:tc>
        <w:tc>
          <w:tcPr>
            <w:tcW w:w="2430" w:type="dxa"/>
            <w:hideMark/>
          </w:tcPr>
          <w:p w14:paraId="58379565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Can</w:t>
            </w:r>
            <w:r w:rsidRPr="00C10022">
              <w:rPr>
                <w:rFonts w:cstheme="minorHAnsi"/>
                <w:color w:val="000000"/>
                <w:sz w:val="20"/>
                <w:szCs w:val="20"/>
              </w:rPr>
              <w:t xml:space="preserve"> be renewed </w:t>
            </w:r>
            <w:r w:rsidRPr="00C10022">
              <w:rPr>
                <w:rFonts w:cstheme="minorHAnsi"/>
                <w:sz w:val="20"/>
                <w:szCs w:val="20"/>
              </w:rPr>
              <w:t>twice</w:t>
            </w:r>
          </w:p>
        </w:tc>
        <w:tc>
          <w:tcPr>
            <w:tcW w:w="3060" w:type="dxa"/>
            <w:vMerge w:val="restart"/>
          </w:tcPr>
          <w:p w14:paraId="0DB6CFA4" w14:textId="40FC8A92" w:rsidR="00051CD8" w:rsidRPr="001C6099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 xml:space="preserve">A maximum of </w:t>
            </w:r>
            <w:r w:rsidRPr="001C6099">
              <w:rPr>
                <w:rFonts w:cstheme="minorHAnsi"/>
                <w:b/>
                <w:sz w:val="20"/>
                <w:szCs w:val="20"/>
              </w:rPr>
              <w:t>8</w:t>
            </w:r>
            <w:r w:rsidRPr="001C6099">
              <w:rPr>
                <w:rFonts w:cstheme="minorHAnsi"/>
                <w:sz w:val="20"/>
                <w:szCs w:val="20"/>
              </w:rPr>
              <w:t xml:space="preserve"> items which may include </w:t>
            </w:r>
            <w:r w:rsidR="000A23CD" w:rsidRPr="001C6099">
              <w:rPr>
                <w:rFonts w:cstheme="minorHAnsi"/>
                <w:sz w:val="20"/>
                <w:szCs w:val="20"/>
              </w:rPr>
              <w:t>no more than</w:t>
            </w:r>
            <w:r w:rsidRPr="001C6099">
              <w:rPr>
                <w:rFonts w:cstheme="minorHAnsi"/>
                <w:sz w:val="20"/>
                <w:szCs w:val="20"/>
              </w:rPr>
              <w:t>:</w:t>
            </w:r>
          </w:p>
          <w:p w14:paraId="39488E83" w14:textId="74E4D5D1" w:rsidR="00051CD8" w:rsidRPr="001C6099" w:rsidRDefault="00051CD8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8 LND</w:t>
            </w:r>
          </w:p>
          <w:p w14:paraId="2F8FF974" w14:textId="09EB9948" w:rsidR="00051CD8" w:rsidRPr="001C6099" w:rsidRDefault="00051CD8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2 SL</w:t>
            </w:r>
          </w:p>
          <w:p w14:paraId="7E1C80DA" w14:textId="2E64176E" w:rsidR="00051CD8" w:rsidRPr="001C6099" w:rsidRDefault="00051CD8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1 RES</w:t>
            </w:r>
          </w:p>
          <w:p w14:paraId="676B2266" w14:textId="50E39A3F" w:rsidR="00051CD8" w:rsidRPr="000A23CD" w:rsidRDefault="00051CD8" w:rsidP="000A23CD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C6099">
              <w:rPr>
                <w:rFonts w:cstheme="minorHAnsi"/>
                <w:sz w:val="20"/>
                <w:szCs w:val="20"/>
              </w:rPr>
              <w:t>1 Serial</w:t>
            </w:r>
          </w:p>
        </w:tc>
      </w:tr>
      <w:tr w:rsidR="00051CD8" w:rsidRPr="00C10022" w14:paraId="149B6AFD" w14:textId="77777777" w:rsidTr="00051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22A1A766" w14:textId="77777777" w:rsidR="00051CD8" w:rsidRDefault="00051CD8" w:rsidP="00051CD8">
            <w:pPr>
              <w:rPr>
                <w:rFonts w:cstheme="minorHAnsi"/>
                <w:b w:val="0"/>
                <w:bCs w:val="0"/>
              </w:rPr>
            </w:pPr>
            <w:r w:rsidRPr="00146F19">
              <w:rPr>
                <w:rFonts w:cstheme="minorHAnsi"/>
                <w:color w:val="auto"/>
              </w:rPr>
              <w:t xml:space="preserve">SHORT LOAN (SL)  </w:t>
            </w:r>
          </w:p>
          <w:p w14:paraId="4E15078C" w14:textId="2E9FA835" w:rsidR="00051CD8" w:rsidRPr="004A0655" w:rsidRDefault="00051CD8" w:rsidP="00051CD8">
            <w:pPr>
              <w:rPr>
                <w:rFonts w:cstheme="minorHAnsi"/>
                <w:color w:val="000000" w:themeColor="text1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</w:p>
        </w:tc>
        <w:tc>
          <w:tcPr>
            <w:tcW w:w="2340" w:type="dxa"/>
            <w:hideMark/>
          </w:tcPr>
          <w:p w14:paraId="0B7FD1B8" w14:textId="77777777" w:rsidR="00051CD8" w:rsidRPr="00C10022" w:rsidRDefault="00051CD8" w:rsidP="0005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1 week (7 Days)</w:t>
            </w:r>
          </w:p>
        </w:tc>
        <w:tc>
          <w:tcPr>
            <w:tcW w:w="2160" w:type="dxa"/>
            <w:hideMark/>
          </w:tcPr>
          <w:p w14:paraId="419D28D4" w14:textId="77777777" w:rsidR="00051CD8" w:rsidRPr="00C10022" w:rsidRDefault="00051CD8" w:rsidP="0005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$1.00 per day</w:t>
            </w:r>
          </w:p>
          <w:p w14:paraId="45343491" w14:textId="77777777" w:rsidR="00051CD8" w:rsidRPr="00C10022" w:rsidRDefault="00051CD8" w:rsidP="0005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0" w:type="dxa"/>
            <w:hideMark/>
          </w:tcPr>
          <w:p w14:paraId="7ED1798F" w14:textId="77777777" w:rsidR="00051CD8" w:rsidRPr="00C10022" w:rsidRDefault="00051CD8" w:rsidP="0005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</w:t>
            </w:r>
            <w:r w:rsidRPr="00C10022">
              <w:rPr>
                <w:rFonts w:cstheme="minorHAnsi"/>
                <w:sz w:val="20"/>
                <w:szCs w:val="20"/>
              </w:rPr>
              <w:t xml:space="preserve"> be renewed once</w:t>
            </w:r>
          </w:p>
        </w:tc>
        <w:tc>
          <w:tcPr>
            <w:tcW w:w="3060" w:type="dxa"/>
            <w:vMerge/>
          </w:tcPr>
          <w:p w14:paraId="45316FD0" w14:textId="77777777" w:rsidR="00051CD8" w:rsidRPr="00C10022" w:rsidRDefault="00051CD8" w:rsidP="00051C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51CD8" w:rsidRPr="00C10022" w14:paraId="07BB90B0" w14:textId="77777777" w:rsidTr="00051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56D037AC" w14:textId="77777777" w:rsidR="00051CD8" w:rsidRDefault="00051CD8" w:rsidP="00051CD8">
            <w:pPr>
              <w:rPr>
                <w:rFonts w:cstheme="minorHAnsi"/>
                <w:b w:val="0"/>
                <w:bCs w:val="0"/>
              </w:rPr>
            </w:pPr>
            <w:r w:rsidRPr="00146F19">
              <w:rPr>
                <w:rFonts w:cstheme="minorHAnsi"/>
                <w:color w:val="auto"/>
              </w:rPr>
              <w:t>RESERVE (RES)</w:t>
            </w:r>
          </w:p>
          <w:p w14:paraId="29641905" w14:textId="0CF49316" w:rsidR="00051CD8" w:rsidRPr="004A0655" w:rsidRDefault="00051CD8" w:rsidP="00051CD8">
            <w:pPr>
              <w:rPr>
                <w:rFonts w:cstheme="minorHAnsi"/>
                <w:color w:val="000000" w:themeColor="text1"/>
              </w:rPr>
            </w:pPr>
            <w:r w:rsidRPr="00051CD8">
              <w:rPr>
                <w:rFonts w:cstheme="minorHAnsi"/>
                <w:b w:val="0"/>
                <w:bCs w:val="0"/>
                <w:color w:val="auto"/>
                <w:sz w:val="18"/>
              </w:rPr>
              <w:t xml:space="preserve">BOOKS, </w:t>
            </w:r>
            <w:r w:rsidRPr="00051CD8">
              <w:rPr>
                <w:rFonts w:cstheme="minorHAnsi"/>
                <w:b w:val="0"/>
                <w:color w:val="000000" w:themeColor="text1"/>
                <w:sz w:val="18"/>
              </w:rPr>
              <w:t>CDS &amp; DVDS</w:t>
            </w:r>
            <w:r w:rsidRPr="00051CD8">
              <w:rPr>
                <w:rFonts w:cstheme="minorHAnsi"/>
                <w:color w:val="auto"/>
                <w:sz w:val="24"/>
              </w:rPr>
              <w:t xml:space="preserve">  </w:t>
            </w:r>
          </w:p>
        </w:tc>
        <w:tc>
          <w:tcPr>
            <w:tcW w:w="2340" w:type="dxa"/>
            <w:hideMark/>
          </w:tcPr>
          <w:p w14:paraId="7D191FE5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 xml:space="preserve">Overnight/Weekend </w:t>
            </w:r>
          </w:p>
        </w:tc>
        <w:tc>
          <w:tcPr>
            <w:tcW w:w="2160" w:type="dxa"/>
            <w:hideMark/>
          </w:tcPr>
          <w:p w14:paraId="47E98F4D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$1.00 per HOUR</w:t>
            </w:r>
          </w:p>
        </w:tc>
        <w:tc>
          <w:tcPr>
            <w:tcW w:w="2430" w:type="dxa"/>
            <w:hideMark/>
          </w:tcPr>
          <w:p w14:paraId="662B4F9E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Not renewable</w:t>
            </w:r>
          </w:p>
        </w:tc>
        <w:tc>
          <w:tcPr>
            <w:tcW w:w="3060" w:type="dxa"/>
            <w:vMerge/>
          </w:tcPr>
          <w:p w14:paraId="269A47A7" w14:textId="77777777" w:rsidR="00051CD8" w:rsidRPr="00C10022" w:rsidRDefault="00051CD8" w:rsidP="00051C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051CD8" w:rsidRPr="006605A2" w14:paraId="3140B3AB" w14:textId="77777777" w:rsidTr="00051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735C45D6" w14:textId="77777777" w:rsidR="00051CD8" w:rsidRPr="00051CD8" w:rsidRDefault="00051CD8" w:rsidP="000928FB">
            <w:pPr>
              <w:rPr>
                <w:rFonts w:cstheme="minorHAnsi"/>
                <w:color w:val="auto"/>
              </w:rPr>
            </w:pPr>
            <w:r w:rsidRPr="00051CD8">
              <w:rPr>
                <w:rFonts w:cstheme="minorHAnsi"/>
                <w:color w:val="auto"/>
              </w:rPr>
              <w:t>SERIALS</w:t>
            </w:r>
          </w:p>
        </w:tc>
        <w:tc>
          <w:tcPr>
            <w:tcW w:w="2340" w:type="dxa"/>
            <w:hideMark/>
          </w:tcPr>
          <w:p w14:paraId="547A1DB3" w14:textId="77777777" w:rsidR="00051CD8" w:rsidRPr="00C1002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2160" w:type="dxa"/>
            <w:hideMark/>
          </w:tcPr>
          <w:p w14:paraId="6BD245AD" w14:textId="77777777" w:rsidR="00051CD8" w:rsidRPr="00C1002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$1.00 per day</w:t>
            </w:r>
          </w:p>
        </w:tc>
        <w:tc>
          <w:tcPr>
            <w:tcW w:w="2430" w:type="dxa"/>
          </w:tcPr>
          <w:p w14:paraId="7CC7DC07" w14:textId="77777777" w:rsidR="00051CD8" w:rsidRPr="006605A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  <w:r w:rsidRPr="001C6099">
              <w:rPr>
                <w:rFonts w:cstheme="minorHAnsi"/>
                <w:color w:val="000000"/>
                <w:sz w:val="20"/>
                <w:szCs w:val="20"/>
              </w:rPr>
              <w:t>Not renewable</w:t>
            </w:r>
          </w:p>
        </w:tc>
        <w:tc>
          <w:tcPr>
            <w:tcW w:w="3060" w:type="dxa"/>
            <w:vMerge/>
          </w:tcPr>
          <w:p w14:paraId="1A510530" w14:textId="77777777" w:rsidR="00051CD8" w:rsidRPr="006605A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051CD8" w:rsidRPr="00C10022" w14:paraId="554D7752" w14:textId="77777777" w:rsidTr="00051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3AB1AEA7" w14:textId="77777777" w:rsidR="00051CD8" w:rsidRPr="004A0655" w:rsidRDefault="00051CD8" w:rsidP="000928FB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>REFERENCE</w:t>
            </w:r>
          </w:p>
        </w:tc>
        <w:tc>
          <w:tcPr>
            <w:tcW w:w="2340" w:type="dxa"/>
            <w:hideMark/>
          </w:tcPr>
          <w:p w14:paraId="2DC97780" w14:textId="77777777" w:rsidR="00051CD8" w:rsidRPr="00C10022" w:rsidRDefault="00051CD8" w:rsidP="00092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24FA3E8C" w14:textId="77777777" w:rsidR="00051CD8" w:rsidRPr="00C10022" w:rsidRDefault="00051CD8" w:rsidP="00092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2F3E3A8E" w14:textId="77777777" w:rsidR="00051CD8" w:rsidRPr="00C10022" w:rsidRDefault="00051CD8" w:rsidP="00092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              -</w:t>
            </w:r>
          </w:p>
        </w:tc>
        <w:tc>
          <w:tcPr>
            <w:tcW w:w="3060" w:type="dxa"/>
            <w:hideMark/>
          </w:tcPr>
          <w:p w14:paraId="01592E2F" w14:textId="77777777" w:rsidR="00051CD8" w:rsidRPr="00C10022" w:rsidRDefault="00051CD8" w:rsidP="00092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051CD8" w:rsidRPr="00C10022" w14:paraId="3A243AD0" w14:textId="77777777" w:rsidTr="00051C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7E7721D" w14:textId="77777777" w:rsidR="00051CD8" w:rsidRPr="004A0655" w:rsidRDefault="00051CD8" w:rsidP="000928FB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>*RESERVE</w:t>
            </w:r>
          </w:p>
        </w:tc>
        <w:tc>
          <w:tcPr>
            <w:tcW w:w="2340" w:type="dxa"/>
            <w:hideMark/>
          </w:tcPr>
          <w:p w14:paraId="2BB50E12" w14:textId="77777777" w:rsidR="00051CD8" w:rsidRPr="00C1002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5BE99ABC" w14:textId="77777777" w:rsidR="00051CD8" w:rsidRPr="00C10022" w:rsidRDefault="00051CD8" w:rsidP="00092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2BE2021A" w14:textId="77777777" w:rsidR="00051CD8" w:rsidRPr="00C10022" w:rsidRDefault="00051CD8" w:rsidP="00092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              -</w:t>
            </w:r>
          </w:p>
        </w:tc>
        <w:tc>
          <w:tcPr>
            <w:tcW w:w="3060" w:type="dxa"/>
            <w:hideMark/>
          </w:tcPr>
          <w:p w14:paraId="18777730" w14:textId="77777777" w:rsidR="00051CD8" w:rsidRPr="00C10022" w:rsidRDefault="00051CD8" w:rsidP="000928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</w:tc>
      </w:tr>
      <w:tr w:rsidR="00051CD8" w:rsidRPr="00C10022" w14:paraId="31B710C3" w14:textId="77777777" w:rsidTr="00051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  <w:hideMark/>
          </w:tcPr>
          <w:p w14:paraId="1AF11741" w14:textId="77777777" w:rsidR="00051CD8" w:rsidRPr="004A0655" w:rsidRDefault="00051CD8" w:rsidP="000928FB">
            <w:pPr>
              <w:rPr>
                <w:rFonts w:cstheme="minorHAnsi"/>
                <w:color w:val="000000" w:themeColor="text1"/>
              </w:rPr>
            </w:pPr>
            <w:r w:rsidRPr="004A0655">
              <w:rPr>
                <w:rFonts w:cstheme="minorHAnsi"/>
                <w:color w:val="000000" w:themeColor="text1"/>
              </w:rPr>
              <w:t xml:space="preserve">CLOSED RESERVE </w:t>
            </w:r>
          </w:p>
          <w:p w14:paraId="2E15DC5A" w14:textId="77777777" w:rsidR="00051CD8" w:rsidRDefault="00051CD8" w:rsidP="000928FB">
            <w:pPr>
              <w:rPr>
                <w:rFonts w:cstheme="minorHAnsi"/>
                <w:bCs w:val="0"/>
                <w:color w:val="000000" w:themeColor="text1"/>
                <w:sz w:val="16"/>
                <w:szCs w:val="16"/>
              </w:rPr>
            </w:pPr>
            <w:r w:rsidRPr="004A0655">
              <w:rPr>
                <w:rFonts w:cstheme="minorHAnsi"/>
                <w:b w:val="0"/>
                <w:color w:val="000000" w:themeColor="text1"/>
                <w:sz w:val="16"/>
                <w:szCs w:val="16"/>
              </w:rPr>
              <w:t xml:space="preserve">Items reserved for a period of time by a lecturer for a particular course </w:t>
            </w:r>
          </w:p>
          <w:p w14:paraId="17B323F7" w14:textId="77777777" w:rsidR="00051CD8" w:rsidRDefault="00051CD8" w:rsidP="000928FB">
            <w:pPr>
              <w:rPr>
                <w:rFonts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4E778835" w14:textId="77777777" w:rsidR="00051CD8" w:rsidRPr="004A0655" w:rsidRDefault="00051CD8" w:rsidP="000928FB">
            <w:pPr>
              <w:rPr>
                <w:rFonts w:cstheme="minorHAnsi"/>
                <w:b w:val="0"/>
                <w:color w:val="000000" w:themeColor="text1"/>
              </w:rPr>
            </w:pPr>
          </w:p>
        </w:tc>
        <w:tc>
          <w:tcPr>
            <w:tcW w:w="2340" w:type="dxa"/>
            <w:hideMark/>
          </w:tcPr>
          <w:p w14:paraId="59F3BD8C" w14:textId="77777777" w:rsidR="00051CD8" w:rsidRPr="00C10022" w:rsidRDefault="00051CD8" w:rsidP="00092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Library Use only</w:t>
            </w:r>
          </w:p>
        </w:tc>
        <w:tc>
          <w:tcPr>
            <w:tcW w:w="2160" w:type="dxa"/>
            <w:hideMark/>
          </w:tcPr>
          <w:p w14:paraId="76BB80FE" w14:textId="77777777" w:rsidR="00051CD8" w:rsidRPr="00C10022" w:rsidRDefault="00051CD8" w:rsidP="00092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2430" w:type="dxa"/>
            <w:hideMark/>
          </w:tcPr>
          <w:p w14:paraId="12508803" w14:textId="77777777" w:rsidR="00051CD8" w:rsidRPr="00C10022" w:rsidRDefault="00051CD8" w:rsidP="000928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              -</w:t>
            </w:r>
          </w:p>
        </w:tc>
        <w:tc>
          <w:tcPr>
            <w:tcW w:w="3060" w:type="dxa"/>
            <w:hideMark/>
          </w:tcPr>
          <w:p w14:paraId="367E98C2" w14:textId="77777777" w:rsidR="00051CD8" w:rsidRPr="00C10022" w:rsidRDefault="00051CD8" w:rsidP="000928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C10022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14:paraId="52708EBD" w14:textId="69409212" w:rsidR="00885168" w:rsidRDefault="00885168">
      <w:r w:rsidRPr="00A77990">
        <w:rPr>
          <w:rFonts w:cstheme="minorHAnsi"/>
          <w:color w:val="1F497D"/>
          <w:lang w:val="en-TT"/>
        </w:rPr>
        <w:br w:type="textWrapping" w:clear="all"/>
      </w:r>
    </w:p>
    <w:sectPr w:rsidR="00885168" w:rsidSect="000A23CD">
      <w:pgSz w:w="15840" w:h="12240" w:orient="landscape" w:code="1"/>
      <w:pgMar w:top="72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7454"/>
    <w:multiLevelType w:val="hybridMultilevel"/>
    <w:tmpl w:val="23C80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68"/>
    <w:rsid w:val="00051CD8"/>
    <w:rsid w:val="00061042"/>
    <w:rsid w:val="00076675"/>
    <w:rsid w:val="000A23CD"/>
    <w:rsid w:val="000A6264"/>
    <w:rsid w:val="00146F19"/>
    <w:rsid w:val="001C6099"/>
    <w:rsid w:val="00254E71"/>
    <w:rsid w:val="00293902"/>
    <w:rsid w:val="00363F26"/>
    <w:rsid w:val="003667BB"/>
    <w:rsid w:val="003E70A1"/>
    <w:rsid w:val="004A0655"/>
    <w:rsid w:val="006605A2"/>
    <w:rsid w:val="00826F9F"/>
    <w:rsid w:val="0088127F"/>
    <w:rsid w:val="00885168"/>
    <w:rsid w:val="0096280A"/>
    <w:rsid w:val="00A77990"/>
    <w:rsid w:val="00C10022"/>
    <w:rsid w:val="00C86196"/>
    <w:rsid w:val="00CA0E6E"/>
    <w:rsid w:val="00D554EE"/>
    <w:rsid w:val="00E97E07"/>
    <w:rsid w:val="00F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F24B"/>
  <w15:chartTrackingRefBased/>
  <w15:docId w15:val="{6F8DE581-39EC-42DF-A19B-15E97451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8851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8851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8516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3">
    <w:name w:val="Grid Table 4 Accent 3"/>
    <w:basedOn w:val="TableNormal"/>
    <w:uiPriority w:val="49"/>
    <w:rsid w:val="003667BB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3667BB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0A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2BC268A-E7E1-452F-B2CD-6E50052E28D4}">
  <we:reference id="8c1c3d44-57e9-40d7-86e4-4adf61fea1dd" version="2.1.0.1" store="EXCatalog" storeType="EXCatalog"/>
  <we:alternateReferences>
    <we:reference id="WA104380122" version="2.1.0.1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8366556705A84797AE14ED88639CEB" ma:contentTypeVersion="14" ma:contentTypeDescription="Create a new document." ma:contentTypeScope="" ma:versionID="93b5110745881ec32798048d1ea5a0a6">
  <xsd:schema xmlns:xsd="http://www.w3.org/2001/XMLSchema" xmlns:xs="http://www.w3.org/2001/XMLSchema" xmlns:p="http://schemas.microsoft.com/office/2006/metadata/properties" xmlns:ns3="b113f3f3-6dfd-48fd-b790-b8a41a740af7" xmlns:ns4="d977ac45-e99d-43c3-bcbc-4288a7ba643a" targetNamespace="http://schemas.microsoft.com/office/2006/metadata/properties" ma:root="true" ma:fieldsID="37c8a984b2306943ce6fba27dc272a05" ns3:_="" ns4:_="">
    <xsd:import namespace="b113f3f3-6dfd-48fd-b790-b8a41a740af7"/>
    <xsd:import namespace="d977ac45-e99d-43c3-bcbc-4288a7ba64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3f3f3-6dfd-48fd-b790-b8a41a740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7ac45-e99d-43c3-bcbc-4288a7ba6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70E42-441E-4AC5-8C6B-777520EFB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3f3f3-6dfd-48fd-b790-b8a41a740af7"/>
    <ds:schemaRef ds:uri="d977ac45-e99d-43c3-bcbc-4288a7ba6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85A96-15BD-445C-9E8E-853A93C8F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5373A5-3F15-4BA9-99F8-B0478D9E7360}">
  <ds:schemaRefs>
    <ds:schemaRef ds:uri="http://purl.org/dc/elements/1.1/"/>
    <ds:schemaRef ds:uri="http://purl.org/dc/terms/"/>
    <ds:schemaRef ds:uri="http://purl.org/dc/dcmitype/"/>
    <ds:schemaRef ds:uri="http://www.w3.org/XML/1998/namespace"/>
    <ds:schemaRef ds:uri="b113f3f3-6dfd-48fd-b790-b8a41a740af7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977ac45-e99d-43c3-bcbc-4288a7ba643a"/>
  </ds:schemaRefs>
</ds:datastoreItem>
</file>

<file path=customXml/itemProps4.xml><?xml version="1.0" encoding="utf-8"?>
<ds:datastoreItem xmlns:ds="http://schemas.openxmlformats.org/officeDocument/2006/customXml" ds:itemID="{0A8C1570-3F2F-48C8-8FD0-4C682ECD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Cheddie</dc:creator>
  <cp:keywords/>
  <dc:description/>
  <cp:lastModifiedBy>Camille Cheddie</cp:lastModifiedBy>
  <cp:revision>2</cp:revision>
  <dcterms:created xsi:type="dcterms:W3CDTF">2022-04-21T16:47:00Z</dcterms:created>
  <dcterms:modified xsi:type="dcterms:W3CDTF">2022-04-21T16:47:00Z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0x010100178366556705A84797AE14ED88639CEB</vt:lpwstr>
  </property>
</Properties>
</file>